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4E712B53" w:rsidR="004A51C6" w:rsidRPr="00416B3F" w:rsidRDefault="00416B3F" w:rsidP="00416B3F">
      <w:pPr>
        <w:jc w:val="center"/>
        <w:rPr>
          <w:rFonts w:hint="eastAsia"/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4B18D0">
        <w:rPr>
          <w:rFonts w:hint="eastAsia"/>
          <w:b/>
          <w:bCs/>
          <w:sz w:val="36"/>
          <w:szCs w:val="36"/>
        </w:rPr>
        <w:t>1</w:t>
      </w:r>
      <w:r w:rsidR="00061217">
        <w:rPr>
          <w:rFonts w:hint="eastAsia"/>
          <w:b/>
          <w:bCs/>
          <w:sz w:val="36"/>
          <w:szCs w:val="36"/>
        </w:rPr>
        <w:t>3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2339BC2B" w14:textId="61EA8E51" w:rsidR="005D4986" w:rsidRPr="004A547D" w:rsidRDefault="00416B3F" w:rsidP="004A547D">
      <w:pPr>
        <w:jc w:val="right"/>
        <w:rPr>
          <w:rFonts w:hint="eastAsia"/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061217">
        <w:rPr>
          <w:rFonts w:hint="eastAsia"/>
          <w:b/>
          <w:bCs/>
        </w:rPr>
        <w:t>Nov.</w:t>
      </w:r>
      <w:r w:rsidRPr="00416B3F">
        <w:rPr>
          <w:rFonts w:hint="eastAsia"/>
          <w:b/>
          <w:bCs/>
        </w:rPr>
        <w:t>, 2024</w:t>
      </w:r>
    </w:p>
    <w:p w14:paraId="5A292673" w14:textId="4E0BD73F" w:rsidR="002529BB" w:rsidRPr="007B3764" w:rsidRDefault="00DE3C35" w:rsidP="00DE3C35">
      <w:pPr>
        <w:pStyle w:val="a3"/>
        <w:numPr>
          <w:ilvl w:val="0"/>
          <w:numId w:val="1"/>
        </w:numPr>
        <w:ind w:firstLineChars="0" w:firstLine="0"/>
        <w:rPr>
          <w:rFonts w:hint="eastAsia"/>
          <w:sz w:val="24"/>
          <w:szCs w:val="24"/>
        </w:rPr>
      </w:pPr>
      <w:bookmarkStart w:id="1" w:name="_Hlk170139084"/>
      <w:r>
        <w:t>S</w:t>
      </w:r>
      <w:r>
        <w:rPr>
          <w:rFonts w:hint="eastAsia"/>
        </w:rPr>
        <w:t xml:space="preserve">hipping mark: </w:t>
      </w:r>
      <w:r w:rsidR="00B74E78">
        <w:rPr>
          <w:rFonts w:hint="eastAsia"/>
          <w:b/>
          <w:bCs/>
          <w:color w:val="C00000"/>
        </w:rPr>
        <w:t>U</w:t>
      </w:r>
      <w:r w:rsidR="006B3E8C">
        <w:rPr>
          <w:rFonts w:hint="eastAsia"/>
          <w:b/>
          <w:bCs/>
          <w:color w:val="C00000"/>
        </w:rPr>
        <w:t>M</w:t>
      </w:r>
      <w:r w:rsidR="00B74E78">
        <w:rPr>
          <w:rFonts w:hint="eastAsia"/>
          <w:b/>
          <w:bCs/>
          <w:color w:val="C00000"/>
        </w:rPr>
        <w:t>DP</w:t>
      </w:r>
      <w:r w:rsidRPr="002529BB">
        <w:rPr>
          <w:rFonts w:hint="eastAsia"/>
          <w:b/>
          <w:bCs/>
          <w:color w:val="C00000"/>
        </w:rPr>
        <w:t xml:space="preserve">, </w:t>
      </w:r>
      <w:r w:rsidR="006B3E8C" w:rsidRPr="007B3764">
        <w:rPr>
          <w:rFonts w:hint="eastAsia"/>
          <w:b/>
          <w:bCs/>
          <w:color w:val="C00000"/>
          <w:sz w:val="24"/>
          <w:szCs w:val="24"/>
        </w:rPr>
        <w:t>6</w:t>
      </w:r>
      <w:r w:rsidR="00C76285" w:rsidRPr="007B3764">
        <w:rPr>
          <w:rFonts w:hint="eastAsia"/>
          <w:b/>
          <w:bCs/>
          <w:color w:val="C00000"/>
          <w:sz w:val="24"/>
          <w:szCs w:val="24"/>
        </w:rPr>
        <w:t xml:space="preserve"> </w:t>
      </w:r>
      <w:r w:rsidR="002529BB" w:rsidRPr="007B3764">
        <w:rPr>
          <w:rFonts w:hint="eastAsia"/>
          <w:b/>
          <w:bCs/>
          <w:color w:val="C00000"/>
          <w:sz w:val="24"/>
          <w:szCs w:val="24"/>
        </w:rPr>
        <w:t>p</w:t>
      </w:r>
      <w:r w:rsidRPr="007B3764">
        <w:rPr>
          <w:rFonts w:hint="eastAsia"/>
          <w:b/>
          <w:bCs/>
          <w:color w:val="C00000"/>
          <w:sz w:val="24"/>
          <w:szCs w:val="24"/>
        </w:rPr>
        <w:t>ackage</w:t>
      </w:r>
      <w:r w:rsidR="006B3E8C" w:rsidRPr="007B3764">
        <w:rPr>
          <w:rFonts w:hint="eastAsia"/>
          <w:b/>
          <w:bCs/>
          <w:color w:val="C00000"/>
          <w:sz w:val="24"/>
          <w:szCs w:val="24"/>
        </w:rPr>
        <w:t>s</w:t>
      </w:r>
      <w:r w:rsidRPr="007B3764">
        <w:rPr>
          <w:rFonts w:hint="eastAsia"/>
          <w:b/>
          <w:bCs/>
          <w:color w:val="C00000"/>
          <w:sz w:val="24"/>
          <w:szCs w:val="24"/>
        </w:rPr>
        <w:t>, case No.</w:t>
      </w:r>
      <w:r w:rsidR="00C76285" w:rsidRPr="007B3764">
        <w:rPr>
          <w:rFonts w:hint="eastAsia"/>
          <w:b/>
          <w:bCs/>
          <w:color w:val="C00000"/>
          <w:sz w:val="24"/>
          <w:szCs w:val="24"/>
        </w:rPr>
        <w:t xml:space="preserve"> </w:t>
      </w:r>
      <w:r w:rsidR="007B3764" w:rsidRPr="007B3764">
        <w:rPr>
          <w:rFonts w:hint="eastAsia"/>
          <w:b/>
          <w:bCs/>
          <w:color w:val="C00000"/>
          <w:sz w:val="24"/>
          <w:szCs w:val="24"/>
        </w:rPr>
        <w:t>70</w:t>
      </w:r>
      <w:r w:rsidR="007B3764">
        <w:rPr>
          <w:rFonts w:hint="eastAsia"/>
          <w:b/>
          <w:bCs/>
          <w:color w:val="C00000"/>
          <w:sz w:val="24"/>
          <w:szCs w:val="24"/>
        </w:rPr>
        <w:t>5</w:t>
      </w:r>
      <w:r w:rsidR="007B3764" w:rsidRPr="007B3764">
        <w:rPr>
          <w:rFonts w:hint="eastAsia"/>
          <w:b/>
          <w:bCs/>
          <w:color w:val="C00000"/>
          <w:sz w:val="24"/>
          <w:szCs w:val="24"/>
        </w:rPr>
        <w:t>-1-2-3-4-5-6</w:t>
      </w:r>
    </w:p>
    <w:p w14:paraId="112440CA" w14:textId="5FA97DD1" w:rsidR="00DE3C35" w:rsidRDefault="00DE3C35" w:rsidP="002529BB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6B3E8C">
        <w:rPr>
          <w:rFonts w:hint="eastAsia"/>
        </w:rPr>
        <w:t>Dec. 3</w:t>
      </w:r>
      <w:r w:rsidR="00B74E78">
        <w:rPr>
          <w:rFonts w:hint="eastAsia"/>
        </w:rPr>
        <w:t>,</w:t>
      </w:r>
      <w:r w:rsidR="006B3E8C">
        <w:rPr>
          <w:rFonts w:hint="eastAsia"/>
        </w:rPr>
        <w:t xml:space="preserve"> </w:t>
      </w:r>
      <w:r w:rsidR="007D3DEE">
        <w:rPr>
          <w:rFonts w:hint="eastAsia"/>
        </w:rPr>
        <w:t>20</w:t>
      </w:r>
      <w:r w:rsidR="00B74E78">
        <w:rPr>
          <w:rFonts w:hint="eastAsia"/>
        </w:rPr>
        <w:t>24</w:t>
      </w:r>
    </w:p>
    <w:bookmarkEnd w:id="1"/>
    <w:p w14:paraId="11DA6572" w14:textId="7FC41138" w:rsidR="00983974" w:rsidRDefault="004A547D" w:rsidP="00E86491">
      <w:pPr>
        <w:ind w:firstLineChars="100" w:firstLine="280"/>
        <w:rPr>
          <w:rFonts w:hint="eastAsia"/>
        </w:rPr>
      </w:pPr>
      <w:r>
        <w:rPr>
          <w:rFonts w:hint="eastAsia"/>
        </w:rPr>
        <w:t>D</w:t>
      </w:r>
      <w:r w:rsidR="00983974">
        <w:rPr>
          <w:rFonts w:hint="eastAsia"/>
        </w:rPr>
        <w:t>eliver</w:t>
      </w:r>
      <w:r w:rsidR="007F0FED">
        <w:rPr>
          <w:rFonts w:hint="eastAsia"/>
        </w:rPr>
        <w:t xml:space="preserve"> </w:t>
      </w:r>
      <w:r w:rsidR="00983974">
        <w:rPr>
          <w:rFonts w:hint="eastAsia"/>
        </w:rPr>
        <w:t>to the following</w:t>
      </w:r>
      <w:r w:rsidR="007D3DEE">
        <w:rPr>
          <w:rFonts w:hint="eastAsia"/>
        </w:rPr>
        <w:t xml:space="preserve">, </w:t>
      </w:r>
      <w:r w:rsidR="00484E65">
        <w:rPr>
          <w:rFonts w:hint="eastAsia"/>
        </w:rPr>
        <w:t xml:space="preserve"> </w:t>
      </w:r>
      <w:r w:rsidR="007D3DEE" w:rsidRPr="00484E65">
        <w:rPr>
          <w:rFonts w:hint="eastAsia"/>
          <w:b/>
          <w:bCs/>
          <w:i/>
          <w:iCs/>
          <w:color w:val="C00000"/>
        </w:rPr>
        <w:t xml:space="preserve">collecting </w:t>
      </w:r>
      <w:r w:rsidR="00484E65" w:rsidRPr="00484E65">
        <w:rPr>
          <w:rFonts w:hint="eastAsia"/>
          <w:b/>
          <w:bCs/>
          <w:i/>
          <w:iCs/>
          <w:color w:val="C00000"/>
        </w:rPr>
        <w:t>customs fees</w:t>
      </w:r>
    </w:p>
    <w:p w14:paraId="2E416E26" w14:textId="52DA6800" w:rsidR="00FB2186" w:rsidRDefault="00484E65" w:rsidP="0098397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9F4ECF8" wp14:editId="7056DCC1">
            <wp:extent cx="4552950" cy="2955424"/>
            <wp:effectExtent l="0" t="0" r="0" b="0"/>
            <wp:docPr id="375252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81" cy="296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ABA9" w14:textId="77777777" w:rsidR="007B3764" w:rsidRDefault="007B3764" w:rsidP="00983974">
      <w:pPr>
        <w:pStyle w:val="a3"/>
        <w:ind w:left="360" w:firstLineChars="0" w:firstLine="0"/>
        <w:rPr>
          <w:rFonts w:hint="eastAsia"/>
        </w:rPr>
      </w:pPr>
    </w:p>
    <w:p w14:paraId="4F5CBC5E" w14:textId="32A9ED78" w:rsidR="007B3764" w:rsidRDefault="007B3764" w:rsidP="007B3764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2" w:name="_Hlk182909422"/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POAT</w:t>
      </w:r>
      <w:r w:rsidRPr="002529BB">
        <w:rPr>
          <w:rFonts w:hint="eastAsia"/>
          <w:b/>
          <w:bCs/>
          <w:color w:val="C00000"/>
        </w:rPr>
        <w:t xml:space="preserve">,   </w:t>
      </w:r>
      <w:r>
        <w:rPr>
          <w:rFonts w:hint="eastAsia"/>
          <w:b/>
          <w:bCs/>
          <w:color w:val="C00000"/>
        </w:rPr>
        <w:t xml:space="preserve">1 </w:t>
      </w:r>
      <w:r w:rsidRPr="002529BB">
        <w:rPr>
          <w:rFonts w:hint="eastAsia"/>
          <w:b/>
          <w:bCs/>
          <w:color w:val="C00000"/>
        </w:rPr>
        <w:t>package, case No.</w:t>
      </w:r>
      <w:r>
        <w:rPr>
          <w:rFonts w:hint="eastAsia"/>
          <w:b/>
          <w:bCs/>
          <w:color w:val="C00000"/>
        </w:rPr>
        <w:t xml:space="preserve"> 709</w:t>
      </w:r>
    </w:p>
    <w:p w14:paraId="33B34DE5" w14:textId="0E361593" w:rsidR="007B3764" w:rsidRPr="007B3764" w:rsidRDefault="007B3764" w:rsidP="007B3764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Nov.28, 2024</w:t>
      </w:r>
    </w:p>
    <w:p w14:paraId="00C02BAD" w14:textId="77777777" w:rsidR="007B3764" w:rsidRDefault="007B3764" w:rsidP="007B3764">
      <w:pPr>
        <w:ind w:firstLineChars="100" w:firstLine="280"/>
        <w:rPr>
          <w:rFonts w:hint="eastAsia"/>
        </w:rPr>
      </w:pPr>
      <w:r>
        <w:rPr>
          <w:rFonts w:hint="eastAsia"/>
        </w:rPr>
        <w:t>Deliver to the following, collecting nothing</w:t>
      </w:r>
    </w:p>
    <w:bookmarkEnd w:id="2"/>
    <w:p w14:paraId="750E4C83" w14:textId="327A8C33" w:rsidR="00983974" w:rsidRDefault="007B3764" w:rsidP="007B376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241C4B1" wp14:editId="17B95096">
            <wp:extent cx="4781550" cy="3411791"/>
            <wp:effectExtent l="0" t="0" r="0" b="0"/>
            <wp:docPr id="8224431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55" cy="34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E1F0" w14:textId="7B41100C" w:rsidR="00485CE6" w:rsidRDefault="008A5169" w:rsidP="00485CE6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3" w:name="_Hlk175841562"/>
      <w:bookmarkStart w:id="4" w:name="_Hlk182493080"/>
      <w:bookmarkStart w:id="5" w:name="_Hlk170139944"/>
      <w:r>
        <w:lastRenderedPageBreak/>
        <w:t>S</w:t>
      </w:r>
      <w:r>
        <w:rPr>
          <w:rFonts w:hint="eastAsia"/>
        </w:rPr>
        <w:t>hipping mark:</w:t>
      </w:r>
      <w:r w:rsidR="00466093">
        <w:rPr>
          <w:rFonts w:hint="eastAsia"/>
        </w:rPr>
        <w:t xml:space="preserve"> </w:t>
      </w:r>
      <w:r w:rsidR="007723E9">
        <w:rPr>
          <w:rFonts w:hint="eastAsia"/>
          <w:b/>
          <w:bCs/>
          <w:color w:val="C00000"/>
        </w:rPr>
        <w:t>M</w:t>
      </w:r>
      <w:r w:rsidR="00B63891">
        <w:rPr>
          <w:rFonts w:hint="eastAsia"/>
          <w:b/>
          <w:bCs/>
          <w:color w:val="C00000"/>
        </w:rPr>
        <w:t>U</w:t>
      </w:r>
      <w:r w:rsidR="00E86491" w:rsidRPr="002529BB">
        <w:rPr>
          <w:rFonts w:hint="eastAsia"/>
          <w:b/>
          <w:bCs/>
          <w:color w:val="C00000"/>
        </w:rPr>
        <w:t>DP</w:t>
      </w:r>
      <w:r w:rsidRPr="002529BB">
        <w:rPr>
          <w:rFonts w:hint="eastAsia"/>
          <w:b/>
          <w:bCs/>
          <w:color w:val="C00000"/>
        </w:rPr>
        <w:t xml:space="preserve">,  </w:t>
      </w:r>
      <w:r w:rsidR="00ED5D41" w:rsidRPr="002529BB">
        <w:rPr>
          <w:rFonts w:hint="eastAsia"/>
          <w:b/>
          <w:bCs/>
          <w:color w:val="C00000"/>
        </w:rPr>
        <w:t xml:space="preserve"> </w:t>
      </w:r>
      <w:r w:rsidR="007B3764">
        <w:rPr>
          <w:rFonts w:hint="eastAsia"/>
          <w:b/>
          <w:bCs/>
          <w:color w:val="C00000"/>
        </w:rPr>
        <w:t>1</w:t>
      </w:r>
      <w:r w:rsidR="00631A9D">
        <w:rPr>
          <w:rFonts w:hint="eastAsia"/>
          <w:b/>
          <w:bCs/>
          <w:color w:val="C00000"/>
        </w:rPr>
        <w:t xml:space="preserve"> </w:t>
      </w:r>
      <w:r w:rsidRPr="002529BB">
        <w:rPr>
          <w:rFonts w:hint="eastAsia"/>
          <w:b/>
          <w:bCs/>
          <w:color w:val="C00000"/>
        </w:rPr>
        <w:t>package, case No.</w:t>
      </w:r>
      <w:r w:rsidR="007B3764">
        <w:rPr>
          <w:rFonts w:hint="eastAsia"/>
          <w:b/>
          <w:bCs/>
          <w:color w:val="C00000"/>
        </w:rPr>
        <w:t xml:space="preserve"> 710</w:t>
      </w:r>
    </w:p>
    <w:p w14:paraId="2CA5D764" w14:textId="3D2102C9" w:rsidR="00CA31D6" w:rsidRPr="007B3764" w:rsidRDefault="008A5169" w:rsidP="007B3764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7B3764">
        <w:rPr>
          <w:rFonts w:hint="eastAsia"/>
        </w:rPr>
        <w:t>Dec</w:t>
      </w:r>
      <w:r w:rsidR="00061217">
        <w:rPr>
          <w:rFonts w:hint="eastAsia"/>
        </w:rPr>
        <w:t>.</w:t>
      </w:r>
      <w:r w:rsidR="007B3764">
        <w:rPr>
          <w:rFonts w:hint="eastAsia"/>
        </w:rPr>
        <w:t>3</w:t>
      </w:r>
      <w:r w:rsidR="00631A9D">
        <w:rPr>
          <w:rFonts w:hint="eastAsia"/>
        </w:rPr>
        <w:t>, 2024</w:t>
      </w:r>
      <w:bookmarkEnd w:id="3"/>
    </w:p>
    <w:p w14:paraId="2D46446D" w14:textId="77777777" w:rsidR="00631A9D" w:rsidRDefault="00631A9D" w:rsidP="00631A9D">
      <w:pPr>
        <w:ind w:firstLineChars="100" w:firstLine="280"/>
        <w:rPr>
          <w:rFonts w:hint="eastAsia"/>
        </w:rPr>
      </w:pPr>
      <w:r>
        <w:rPr>
          <w:rFonts w:hint="eastAsia"/>
        </w:rPr>
        <w:t>Deliver to the following, collecting nothing</w:t>
      </w:r>
    </w:p>
    <w:bookmarkEnd w:id="4"/>
    <w:p w14:paraId="517BD80F" w14:textId="2C06F29E" w:rsidR="007B3764" w:rsidRDefault="007B3764" w:rsidP="00631A9D">
      <w:pPr>
        <w:ind w:firstLineChars="100" w:firstLine="280"/>
        <w:rPr>
          <w:rFonts w:hint="eastAsia"/>
        </w:rPr>
      </w:pPr>
      <w:r>
        <w:rPr>
          <w:noProof/>
        </w:rPr>
        <w:drawing>
          <wp:inline distT="0" distB="0" distL="0" distR="0" wp14:anchorId="0CA8F826" wp14:editId="5E608AA1">
            <wp:extent cx="4171950" cy="3204118"/>
            <wp:effectExtent l="0" t="0" r="0" b="0"/>
            <wp:docPr id="5353486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67" cy="32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B64E" w14:textId="77777777" w:rsidR="005F3A46" w:rsidRDefault="005F3A46" w:rsidP="00631A9D">
      <w:pPr>
        <w:ind w:firstLineChars="100" w:firstLine="280"/>
        <w:rPr>
          <w:rFonts w:hint="eastAsia"/>
        </w:rPr>
      </w:pPr>
    </w:p>
    <w:p w14:paraId="359B71EC" w14:textId="5689B882" w:rsidR="005F3A46" w:rsidRDefault="005F3A46" w:rsidP="005F3A4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 </w:t>
      </w:r>
      <w:r>
        <w:rPr>
          <w:rFonts w:hint="eastAsia"/>
          <w:b/>
          <w:bCs/>
          <w:color w:val="C00000"/>
        </w:rPr>
        <w:t>SG</w:t>
      </w:r>
      <w:r w:rsidRPr="002529BB">
        <w:rPr>
          <w:rFonts w:hint="eastAsia"/>
          <w:b/>
          <w:bCs/>
          <w:color w:val="C00000"/>
        </w:rPr>
        <w:t xml:space="preserve">DP,   </w:t>
      </w:r>
      <w:r>
        <w:rPr>
          <w:rFonts w:hint="eastAsia"/>
          <w:b/>
          <w:bCs/>
          <w:color w:val="C00000"/>
        </w:rPr>
        <w:t xml:space="preserve">1 </w:t>
      </w:r>
      <w:r w:rsidRPr="002529BB">
        <w:rPr>
          <w:rFonts w:hint="eastAsia"/>
          <w:b/>
          <w:bCs/>
          <w:color w:val="C00000"/>
        </w:rPr>
        <w:t>package, case No.</w:t>
      </w:r>
      <w:r>
        <w:rPr>
          <w:rFonts w:hint="eastAsia"/>
          <w:b/>
          <w:bCs/>
          <w:color w:val="C00000"/>
        </w:rPr>
        <w:t xml:space="preserve"> 712</w:t>
      </w:r>
    </w:p>
    <w:p w14:paraId="276E4AB8" w14:textId="77777777" w:rsidR="005F3A46" w:rsidRPr="007B3764" w:rsidRDefault="005F3A46" w:rsidP="005F3A4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Dec.3, 2024</w:t>
      </w:r>
    </w:p>
    <w:p w14:paraId="4D354278" w14:textId="77777777" w:rsidR="005F3A46" w:rsidRDefault="005F3A46" w:rsidP="005F3A46">
      <w:pPr>
        <w:ind w:firstLineChars="100" w:firstLine="280"/>
        <w:rPr>
          <w:rFonts w:hint="eastAsia"/>
        </w:rPr>
      </w:pPr>
      <w:r>
        <w:rPr>
          <w:rFonts w:hint="eastAsia"/>
        </w:rPr>
        <w:t>Deliver to the following, collecting nothing</w:t>
      </w:r>
    </w:p>
    <w:p w14:paraId="16867824" w14:textId="48C51A4D" w:rsidR="0041782A" w:rsidRPr="005F3A46" w:rsidRDefault="005F3A46" w:rsidP="007B376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EC1E1C" wp14:editId="2CE4B83C">
            <wp:extent cx="4676775" cy="3575390"/>
            <wp:effectExtent l="0" t="0" r="0" b="6350"/>
            <wp:docPr id="18186273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37" cy="35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71E12A00" w14:textId="33D9D2B8" w:rsidR="002C072A" w:rsidRDefault="002C072A" w:rsidP="002C072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MU</w:t>
      </w:r>
      <w:r w:rsidRPr="002529BB">
        <w:rPr>
          <w:rFonts w:hint="eastAsia"/>
          <w:b/>
          <w:bCs/>
          <w:color w:val="C00000"/>
        </w:rPr>
        <w:t xml:space="preserve">DP,   </w:t>
      </w:r>
      <w:r>
        <w:rPr>
          <w:rFonts w:hint="eastAsia"/>
          <w:b/>
          <w:bCs/>
          <w:color w:val="C00000"/>
        </w:rPr>
        <w:t xml:space="preserve">1 </w:t>
      </w:r>
      <w:r w:rsidRPr="002529BB">
        <w:rPr>
          <w:rFonts w:hint="eastAsia"/>
          <w:b/>
          <w:bCs/>
          <w:color w:val="C00000"/>
        </w:rPr>
        <w:t>package, case No.</w:t>
      </w:r>
      <w:r>
        <w:rPr>
          <w:rFonts w:hint="eastAsia"/>
          <w:b/>
          <w:bCs/>
          <w:color w:val="C00000"/>
        </w:rPr>
        <w:t xml:space="preserve"> 714</w:t>
      </w:r>
    </w:p>
    <w:p w14:paraId="661524D4" w14:textId="2C5B8FD8" w:rsidR="002C072A" w:rsidRDefault="002C072A" w:rsidP="002C072A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Dec.5, 2024</w:t>
      </w:r>
    </w:p>
    <w:p w14:paraId="4B3B8AAD" w14:textId="44C0C8BD" w:rsidR="002C072A" w:rsidRPr="002C072A" w:rsidRDefault="002C072A" w:rsidP="002C072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98B88CB" wp14:editId="08123F02">
            <wp:extent cx="4200525" cy="4200525"/>
            <wp:effectExtent l="0" t="0" r="9525" b="9525"/>
            <wp:docPr id="1026921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C955" w14:textId="02033A7C" w:rsidR="002C072A" w:rsidRPr="002C072A" w:rsidRDefault="002C072A" w:rsidP="002C072A">
      <w:pPr>
        <w:ind w:firstLineChars="100" w:firstLine="280"/>
        <w:rPr>
          <w:rFonts w:hint="eastAsia"/>
        </w:rPr>
      </w:pPr>
      <w:r>
        <w:rPr>
          <w:rFonts w:hint="eastAsia"/>
        </w:rPr>
        <w:t xml:space="preserve">Transship to Porkhara, address as below, collecting nothing, and we (you) pay the local </w:t>
      </w:r>
      <w:r>
        <w:t>freight</w:t>
      </w:r>
      <w:r>
        <w:rPr>
          <w:rFonts w:hint="eastAsia"/>
        </w:rPr>
        <w:t xml:space="preserve"> from Kathmandu to Porkhara:</w:t>
      </w:r>
    </w:p>
    <w:p w14:paraId="6EC40770" w14:textId="0635BCCD" w:rsidR="008A5169" w:rsidRPr="002C072A" w:rsidRDefault="00991576" w:rsidP="00EA3066">
      <w:pPr>
        <w:rPr>
          <w:rFonts w:hint="eastAsia"/>
        </w:rPr>
      </w:pPr>
      <w:r w:rsidRPr="00991576">
        <w:rPr>
          <w:rFonts w:hint="eastAsia"/>
        </w:rPr>
        <w:t>Chinne Danda village, Pokhara, Kaski District, Gandaki Zone</w:t>
      </w:r>
    </w:p>
    <w:p w14:paraId="7B388E5C" w14:textId="6D09A162" w:rsidR="00B47A79" w:rsidRDefault="00991576" w:rsidP="00B47A79">
      <w:pPr>
        <w:rPr>
          <w:rFonts w:hint="eastAsia"/>
        </w:rPr>
      </w:pPr>
      <w:r>
        <w:rPr>
          <w:rFonts w:hint="eastAsia"/>
        </w:rPr>
        <w:t xml:space="preserve">Contact: </w:t>
      </w:r>
      <w:r w:rsidRPr="00991576">
        <w:rPr>
          <w:rFonts w:hint="eastAsia"/>
        </w:rPr>
        <w:t>suraj chhetri</w:t>
      </w:r>
    </w:p>
    <w:p w14:paraId="66AF3772" w14:textId="4F070C31" w:rsidR="00991576" w:rsidRDefault="00991576" w:rsidP="00B47A79">
      <w:r>
        <w:rPr>
          <w:rFonts w:hint="eastAsia"/>
        </w:rPr>
        <w:t xml:space="preserve">Phone: </w:t>
      </w:r>
      <w:r w:rsidRPr="00991576">
        <w:rPr>
          <w:rFonts w:hint="eastAsia"/>
        </w:rPr>
        <w:t>9779801316741</w:t>
      </w:r>
    </w:p>
    <w:p w14:paraId="4AB52A6F" w14:textId="77777777" w:rsidR="00480915" w:rsidRDefault="00480915" w:rsidP="00B47A79"/>
    <w:p w14:paraId="037171BE" w14:textId="56C90DED" w:rsidR="00480915" w:rsidRDefault="00480915" w:rsidP="00480915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POAT</w:t>
      </w:r>
      <w:r w:rsidRPr="002529BB">
        <w:rPr>
          <w:rFonts w:hint="eastAsia"/>
          <w:b/>
          <w:bCs/>
          <w:color w:val="C00000"/>
        </w:rPr>
        <w:t xml:space="preserve">,   </w:t>
      </w:r>
      <w:r>
        <w:rPr>
          <w:rFonts w:hint="eastAsia"/>
          <w:b/>
          <w:bCs/>
          <w:color w:val="C00000"/>
        </w:rPr>
        <w:t>2</w:t>
      </w:r>
      <w:r>
        <w:rPr>
          <w:rFonts w:hint="eastAsia"/>
          <w:b/>
          <w:bCs/>
          <w:color w:val="C00000"/>
        </w:rPr>
        <w:t xml:space="preserve"> </w:t>
      </w:r>
      <w:r w:rsidRPr="002529BB">
        <w:rPr>
          <w:rFonts w:hint="eastAsia"/>
          <w:b/>
          <w:bCs/>
          <w:color w:val="C00000"/>
        </w:rPr>
        <w:t>package</w:t>
      </w:r>
      <w:r>
        <w:rPr>
          <w:rFonts w:hint="eastAsia"/>
          <w:b/>
          <w:bCs/>
          <w:color w:val="C00000"/>
        </w:rPr>
        <w:t>s</w:t>
      </w:r>
      <w:r w:rsidRPr="002529BB">
        <w:rPr>
          <w:rFonts w:hint="eastAsia"/>
          <w:b/>
          <w:bCs/>
          <w:color w:val="C00000"/>
        </w:rPr>
        <w:t>, case No.</w:t>
      </w:r>
      <w:r>
        <w:rPr>
          <w:rFonts w:hint="eastAsia"/>
          <w:b/>
          <w:bCs/>
          <w:color w:val="C00000"/>
        </w:rPr>
        <w:t xml:space="preserve"> 7</w:t>
      </w:r>
      <w:r>
        <w:rPr>
          <w:rFonts w:hint="eastAsia"/>
          <w:b/>
          <w:bCs/>
          <w:color w:val="C00000"/>
        </w:rPr>
        <w:t>15-1-2</w:t>
      </w:r>
    </w:p>
    <w:p w14:paraId="322536CE" w14:textId="21682CC8" w:rsidR="00480915" w:rsidRPr="007B3764" w:rsidRDefault="00480915" w:rsidP="00480915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Nov.</w:t>
      </w:r>
      <w:r>
        <w:rPr>
          <w:rFonts w:hint="eastAsia"/>
        </w:rPr>
        <w:t>30</w:t>
      </w:r>
      <w:r>
        <w:rPr>
          <w:rFonts w:hint="eastAsia"/>
        </w:rPr>
        <w:t>, 2024</w:t>
      </w:r>
    </w:p>
    <w:p w14:paraId="58B439D4" w14:textId="77777777" w:rsidR="00480915" w:rsidRDefault="00480915" w:rsidP="00480915">
      <w:pPr>
        <w:ind w:firstLineChars="100" w:firstLine="280"/>
        <w:rPr>
          <w:rFonts w:hint="eastAsia"/>
        </w:rPr>
      </w:pPr>
      <w:r>
        <w:rPr>
          <w:rFonts w:hint="eastAsia"/>
        </w:rPr>
        <w:t>Deliver to the following, collecting nothing</w:t>
      </w:r>
    </w:p>
    <w:p w14:paraId="14D2B307" w14:textId="46A30F0C" w:rsidR="00480915" w:rsidRDefault="00480915" w:rsidP="00B47A79">
      <w:r>
        <w:rPr>
          <w:rFonts w:hint="eastAsia"/>
          <w:noProof/>
        </w:rPr>
        <w:lastRenderedPageBreak/>
        <w:drawing>
          <wp:inline distT="0" distB="0" distL="0" distR="0" wp14:anchorId="78852D0D" wp14:editId="64C6C102">
            <wp:extent cx="5427980" cy="4114800"/>
            <wp:effectExtent l="0" t="0" r="1270" b="0"/>
            <wp:docPr id="671251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51395" name="图片 6712513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AE87" w14:textId="77777777" w:rsidR="00480915" w:rsidRDefault="00480915" w:rsidP="00B47A79"/>
    <w:p w14:paraId="2991659B" w14:textId="541E47D6" w:rsidR="00480915" w:rsidRDefault="00480915" w:rsidP="00480915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6" w:name="_Hlk182914840"/>
      <w:r>
        <w:t>S</w:t>
      </w:r>
      <w:r>
        <w:rPr>
          <w:rFonts w:hint="eastAsia"/>
        </w:rPr>
        <w:t xml:space="preserve">hipping mark: </w:t>
      </w:r>
      <w:r w:rsidR="000F0E55">
        <w:rPr>
          <w:rFonts w:hint="eastAsia"/>
          <w:b/>
          <w:bCs/>
          <w:color w:val="C00000"/>
        </w:rPr>
        <w:t>UMDP</w:t>
      </w:r>
      <w:r w:rsidRPr="002529BB">
        <w:rPr>
          <w:rFonts w:hint="eastAsia"/>
          <w:b/>
          <w:bCs/>
          <w:color w:val="C00000"/>
        </w:rPr>
        <w:t xml:space="preserve">,   </w:t>
      </w:r>
      <w:r>
        <w:rPr>
          <w:rFonts w:hint="eastAsia"/>
          <w:b/>
          <w:bCs/>
          <w:color w:val="C00000"/>
        </w:rPr>
        <w:t>1</w:t>
      </w:r>
      <w:r w:rsidR="000F0E55">
        <w:rPr>
          <w:rFonts w:hint="eastAsia"/>
          <w:b/>
          <w:bCs/>
          <w:color w:val="C00000"/>
        </w:rPr>
        <w:t>1</w:t>
      </w:r>
      <w:r>
        <w:rPr>
          <w:rFonts w:hint="eastAsia"/>
          <w:b/>
          <w:bCs/>
          <w:color w:val="C00000"/>
        </w:rPr>
        <w:t xml:space="preserve"> </w:t>
      </w:r>
      <w:r w:rsidRPr="002529BB">
        <w:rPr>
          <w:rFonts w:hint="eastAsia"/>
          <w:b/>
          <w:bCs/>
          <w:color w:val="C00000"/>
        </w:rPr>
        <w:t>package</w:t>
      </w:r>
      <w:r w:rsidR="000F0E55">
        <w:rPr>
          <w:rFonts w:hint="eastAsia"/>
          <w:b/>
          <w:bCs/>
          <w:color w:val="C00000"/>
        </w:rPr>
        <w:t>s</w:t>
      </w:r>
      <w:r w:rsidRPr="002529BB">
        <w:rPr>
          <w:rFonts w:hint="eastAsia"/>
          <w:b/>
          <w:bCs/>
          <w:color w:val="C00000"/>
        </w:rPr>
        <w:t>, case No.</w:t>
      </w:r>
      <w:r>
        <w:rPr>
          <w:rFonts w:hint="eastAsia"/>
          <w:b/>
          <w:bCs/>
          <w:color w:val="C00000"/>
        </w:rPr>
        <w:t xml:space="preserve"> </w:t>
      </w:r>
      <w:r w:rsidR="000F0E55">
        <w:rPr>
          <w:rFonts w:hint="eastAsia"/>
          <w:b/>
          <w:bCs/>
          <w:color w:val="C00000"/>
        </w:rPr>
        <w:t>716-1-11</w:t>
      </w:r>
    </w:p>
    <w:p w14:paraId="49F3A813" w14:textId="2E0EC21D" w:rsidR="00480915" w:rsidRDefault="00480915" w:rsidP="00480915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0F0E55">
        <w:rPr>
          <w:rFonts w:hint="eastAsia"/>
        </w:rPr>
        <w:t>Dec</w:t>
      </w:r>
      <w:r>
        <w:rPr>
          <w:rFonts w:hint="eastAsia"/>
        </w:rPr>
        <w:t>.</w:t>
      </w:r>
      <w:r w:rsidR="000F0E55">
        <w:rPr>
          <w:rFonts w:hint="eastAsia"/>
        </w:rPr>
        <w:t xml:space="preserve"> </w:t>
      </w:r>
      <w:r>
        <w:rPr>
          <w:rFonts w:hint="eastAsia"/>
        </w:rPr>
        <w:t>8, 2024</w:t>
      </w:r>
    </w:p>
    <w:bookmarkEnd w:id="6"/>
    <w:p w14:paraId="7BA7A52D" w14:textId="2E6A6C0D" w:rsidR="00960FB6" w:rsidRPr="007B3764" w:rsidRDefault="00960FB6" w:rsidP="0048091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87225AA" wp14:editId="2DE1EB8A">
            <wp:extent cx="2750562" cy="3669030"/>
            <wp:effectExtent l="0" t="0" r="0" b="7620"/>
            <wp:docPr id="8872652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04" cy="368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18833ADF" wp14:editId="16329745">
            <wp:extent cx="2326728" cy="3103666"/>
            <wp:effectExtent l="0" t="0" r="0" b="1905"/>
            <wp:docPr id="2051379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2" cy="311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274kgs; 11 packages</w:t>
      </w:r>
    </w:p>
    <w:p w14:paraId="2383C6A8" w14:textId="1E606D1A" w:rsidR="00480915" w:rsidRDefault="00960FB6" w:rsidP="00960FB6">
      <w:pPr>
        <w:rPr>
          <w:rFonts w:hint="eastAsia"/>
        </w:rPr>
      </w:pPr>
      <w:r>
        <w:rPr>
          <w:rFonts w:hint="eastAsia"/>
        </w:rPr>
        <w:t>Transshipped to Porkhara,</w:t>
      </w:r>
      <w:r w:rsidR="00480915">
        <w:rPr>
          <w:rFonts w:hint="eastAsia"/>
        </w:rPr>
        <w:t xml:space="preserve"> </w:t>
      </w:r>
      <w:r w:rsidR="00480915" w:rsidRPr="00960FB6">
        <w:rPr>
          <w:rFonts w:hint="eastAsia"/>
          <w:b/>
          <w:bCs/>
          <w:i/>
          <w:iCs/>
          <w:color w:val="C00000"/>
        </w:rPr>
        <w:t xml:space="preserve">collecting </w:t>
      </w:r>
      <w:r w:rsidRPr="00960FB6">
        <w:rPr>
          <w:rFonts w:hint="eastAsia"/>
          <w:b/>
          <w:bCs/>
          <w:i/>
          <w:iCs/>
          <w:color w:val="C00000"/>
        </w:rPr>
        <w:t>customs fees before picking-up</w:t>
      </w:r>
    </w:p>
    <w:p w14:paraId="3C0B0DFB" w14:textId="396942C0" w:rsidR="00960FB6" w:rsidRDefault="00960FB6" w:rsidP="00960FB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UMDP</w:t>
      </w:r>
      <w:r w:rsidRPr="002529BB">
        <w:rPr>
          <w:rFonts w:hint="eastAsia"/>
          <w:b/>
          <w:bCs/>
          <w:color w:val="C00000"/>
        </w:rPr>
        <w:t xml:space="preserve">,   </w:t>
      </w:r>
      <w:r>
        <w:rPr>
          <w:rFonts w:hint="eastAsia"/>
          <w:b/>
          <w:bCs/>
          <w:color w:val="C00000"/>
        </w:rPr>
        <w:t xml:space="preserve">1 </w:t>
      </w:r>
      <w:r w:rsidRPr="002529BB">
        <w:rPr>
          <w:rFonts w:hint="eastAsia"/>
          <w:b/>
          <w:bCs/>
          <w:color w:val="C00000"/>
        </w:rPr>
        <w:t>package, case No.</w:t>
      </w:r>
      <w:r>
        <w:rPr>
          <w:rFonts w:hint="eastAsia"/>
          <w:b/>
          <w:bCs/>
          <w:color w:val="C00000"/>
        </w:rPr>
        <w:t xml:space="preserve"> 716-1</w:t>
      </w:r>
      <w:r>
        <w:rPr>
          <w:rFonts w:hint="eastAsia"/>
          <w:b/>
          <w:bCs/>
          <w:color w:val="C00000"/>
        </w:rPr>
        <w:t>2</w:t>
      </w:r>
    </w:p>
    <w:p w14:paraId="0F242B3B" w14:textId="77777777" w:rsidR="00960FB6" w:rsidRDefault="00960FB6" w:rsidP="00960FB6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Dec. 8, 2024</w:t>
      </w:r>
    </w:p>
    <w:p w14:paraId="29FC4614" w14:textId="2F031F03" w:rsidR="00480915" w:rsidRDefault="00693218" w:rsidP="00B47A79">
      <w:r>
        <w:rPr>
          <w:rFonts w:hint="eastAsia"/>
          <w:noProof/>
        </w:rPr>
        <w:drawing>
          <wp:inline distT="0" distB="0" distL="0" distR="0" wp14:anchorId="510BB67F" wp14:editId="4B093129">
            <wp:extent cx="4181475" cy="4181475"/>
            <wp:effectExtent l="0" t="0" r="9525" b="9525"/>
            <wp:docPr id="15443416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5134" w14:textId="676D083D" w:rsidR="00693218" w:rsidRDefault="00693218" w:rsidP="00B47A79">
      <w:r>
        <w:rPr>
          <w:rFonts w:hint="eastAsia"/>
        </w:rPr>
        <w:t>Open the package above , shown as below:</w:t>
      </w:r>
    </w:p>
    <w:p w14:paraId="64B997B5" w14:textId="384A30A0" w:rsidR="00693218" w:rsidRDefault="00693218" w:rsidP="00B47A79">
      <w:r>
        <w:rPr>
          <w:noProof/>
        </w:rPr>
        <w:drawing>
          <wp:inline distT="0" distB="0" distL="0" distR="0" wp14:anchorId="6259333E" wp14:editId="7189B59D">
            <wp:extent cx="2014061" cy="2685415"/>
            <wp:effectExtent l="0" t="0" r="5715" b="635"/>
            <wp:docPr id="2523717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42" cy="26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9043DEF" wp14:editId="6885D6AE">
            <wp:extent cx="1485900" cy="1485900"/>
            <wp:effectExtent l="0" t="0" r="0" b="0"/>
            <wp:docPr id="20566768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AB5CA0" wp14:editId="5BFBDE23">
            <wp:extent cx="1699261" cy="2265680"/>
            <wp:effectExtent l="0" t="0" r="0" b="1270"/>
            <wp:docPr id="9137460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12" cy="22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4166" w14:textId="77777777" w:rsidR="00693218" w:rsidRDefault="00693218" w:rsidP="00B47A79"/>
    <w:p w14:paraId="0F5A99B2" w14:textId="0F1FE626" w:rsidR="00693218" w:rsidRDefault="00693218" w:rsidP="00B47A79">
      <w:r>
        <w:rPr>
          <w:rFonts w:hint="eastAsia"/>
        </w:rPr>
        <w:t>Taking out the semi-transparent plastics box marked 579 and deliver to the following, collecting nothing</w:t>
      </w:r>
    </w:p>
    <w:p w14:paraId="007BA3BA" w14:textId="60F386CC" w:rsidR="00693218" w:rsidRDefault="00693218" w:rsidP="00B47A79">
      <w:r>
        <w:rPr>
          <w:rFonts w:hint="eastAsia"/>
          <w:noProof/>
        </w:rPr>
        <w:lastRenderedPageBreak/>
        <w:drawing>
          <wp:inline distT="0" distB="0" distL="0" distR="0" wp14:anchorId="49242960" wp14:editId="1BAD4317">
            <wp:extent cx="5172075" cy="1809750"/>
            <wp:effectExtent l="0" t="0" r="9525" b="0"/>
            <wp:docPr id="11443487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D492" w14:textId="77777777" w:rsidR="00693218" w:rsidRDefault="00693218" w:rsidP="00B47A79"/>
    <w:p w14:paraId="2D0C8F69" w14:textId="479BFAB3" w:rsidR="00693218" w:rsidRDefault="00693218" w:rsidP="00B47A79">
      <w:pPr>
        <w:rPr>
          <w:rFonts w:hint="eastAsia"/>
        </w:rPr>
      </w:pPr>
      <w:r>
        <w:rPr>
          <w:rFonts w:hint="eastAsia"/>
        </w:rPr>
        <w:t xml:space="preserve">Transship the carton marked 116 to Porkhara, all expenses </w:t>
      </w:r>
      <w:r w:rsidR="00E74AA7">
        <w:rPr>
          <w:rFonts w:hint="eastAsia"/>
        </w:rPr>
        <w:t xml:space="preserve">from KTM to Porkhara </w:t>
      </w:r>
      <w:r>
        <w:rPr>
          <w:rFonts w:hint="eastAsia"/>
        </w:rPr>
        <w:t>on us, to the following</w:t>
      </w:r>
      <w:r w:rsidR="00E74AA7">
        <w:rPr>
          <w:rFonts w:hint="eastAsia"/>
        </w:rPr>
        <w:t>, collecting nothing:</w:t>
      </w:r>
    </w:p>
    <w:p w14:paraId="76B36A24" w14:textId="1B42DC01" w:rsidR="00693218" w:rsidRPr="00960FB6" w:rsidRDefault="00E74AA7" w:rsidP="00B47A79">
      <w:pPr>
        <w:rPr>
          <w:rFonts w:hint="eastAsia"/>
        </w:rPr>
      </w:pPr>
      <w:r>
        <w:rPr>
          <w:noProof/>
        </w:rPr>
        <w:drawing>
          <wp:inline distT="0" distB="0" distL="0" distR="0" wp14:anchorId="32319D1C" wp14:editId="19318187">
            <wp:extent cx="5343525" cy="1857375"/>
            <wp:effectExtent l="0" t="0" r="9525" b="9525"/>
            <wp:docPr id="3217369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218" w:rsidRPr="00960FB6" w:rsidSect="007B3764">
      <w:pgSz w:w="11906" w:h="16838"/>
      <w:pgMar w:top="567" w:right="1558" w:bottom="28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57A59" w14:textId="77777777" w:rsidR="00FC46AF" w:rsidRDefault="00FC46AF" w:rsidP="001902B9">
      <w:pPr>
        <w:rPr>
          <w:rFonts w:hint="eastAsia"/>
        </w:rPr>
      </w:pPr>
      <w:r>
        <w:separator/>
      </w:r>
    </w:p>
  </w:endnote>
  <w:endnote w:type="continuationSeparator" w:id="0">
    <w:p w14:paraId="024C475B" w14:textId="77777777" w:rsidR="00FC46AF" w:rsidRDefault="00FC46AF" w:rsidP="001902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0066A" w14:textId="77777777" w:rsidR="00FC46AF" w:rsidRDefault="00FC46AF" w:rsidP="001902B9">
      <w:pPr>
        <w:rPr>
          <w:rFonts w:hint="eastAsia"/>
        </w:rPr>
      </w:pPr>
      <w:r>
        <w:separator/>
      </w:r>
    </w:p>
  </w:footnote>
  <w:footnote w:type="continuationSeparator" w:id="0">
    <w:p w14:paraId="7BE07DF9" w14:textId="77777777" w:rsidR="00FC46AF" w:rsidRDefault="00FC46AF" w:rsidP="001902B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81318"/>
    <w:multiLevelType w:val="hybridMultilevel"/>
    <w:tmpl w:val="4B240F3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F124838"/>
    <w:multiLevelType w:val="hybridMultilevel"/>
    <w:tmpl w:val="8738FD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9E41692"/>
    <w:multiLevelType w:val="hybridMultilevel"/>
    <w:tmpl w:val="D042EB30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41E0838"/>
    <w:multiLevelType w:val="hybridMultilevel"/>
    <w:tmpl w:val="B8B6C2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5B93967"/>
    <w:multiLevelType w:val="hybridMultilevel"/>
    <w:tmpl w:val="83223C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2"/>
  </w:num>
  <w:num w:numId="2" w16cid:durableId="1853252280">
    <w:abstractNumId w:val="3"/>
  </w:num>
  <w:num w:numId="3" w16cid:durableId="986590768">
    <w:abstractNumId w:val="0"/>
  </w:num>
  <w:num w:numId="4" w16cid:durableId="1646541508">
    <w:abstractNumId w:val="1"/>
  </w:num>
  <w:num w:numId="5" w16cid:durableId="1445004748">
    <w:abstractNumId w:val="5"/>
  </w:num>
  <w:num w:numId="6" w16cid:durableId="1671418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02713"/>
    <w:rsid w:val="00004D03"/>
    <w:rsid w:val="00017D10"/>
    <w:rsid w:val="0005361E"/>
    <w:rsid w:val="000606DD"/>
    <w:rsid w:val="00061217"/>
    <w:rsid w:val="000925F6"/>
    <w:rsid w:val="00095F5F"/>
    <w:rsid w:val="000B3FF2"/>
    <w:rsid w:val="000C182A"/>
    <w:rsid w:val="000C54EA"/>
    <w:rsid w:val="000F0E55"/>
    <w:rsid w:val="000F3808"/>
    <w:rsid w:val="000F7861"/>
    <w:rsid w:val="0011140E"/>
    <w:rsid w:val="00120AED"/>
    <w:rsid w:val="00127263"/>
    <w:rsid w:val="001409BB"/>
    <w:rsid w:val="001433ED"/>
    <w:rsid w:val="001464F6"/>
    <w:rsid w:val="00151CF3"/>
    <w:rsid w:val="00164182"/>
    <w:rsid w:val="00171C6C"/>
    <w:rsid w:val="0017533E"/>
    <w:rsid w:val="00180D21"/>
    <w:rsid w:val="00184AEA"/>
    <w:rsid w:val="001879BA"/>
    <w:rsid w:val="00187C4F"/>
    <w:rsid w:val="001902B9"/>
    <w:rsid w:val="0019369A"/>
    <w:rsid w:val="001953C4"/>
    <w:rsid w:val="001A1B21"/>
    <w:rsid w:val="001A1E64"/>
    <w:rsid w:val="001C5626"/>
    <w:rsid w:val="001D06DB"/>
    <w:rsid w:val="001E6061"/>
    <w:rsid w:val="001F4DD5"/>
    <w:rsid w:val="001F746D"/>
    <w:rsid w:val="00211E73"/>
    <w:rsid w:val="00227D05"/>
    <w:rsid w:val="00234706"/>
    <w:rsid w:val="00244FD9"/>
    <w:rsid w:val="002529BB"/>
    <w:rsid w:val="00254FB8"/>
    <w:rsid w:val="00260886"/>
    <w:rsid w:val="00271272"/>
    <w:rsid w:val="002727F5"/>
    <w:rsid w:val="00277150"/>
    <w:rsid w:val="0028105E"/>
    <w:rsid w:val="00291810"/>
    <w:rsid w:val="002A299B"/>
    <w:rsid w:val="002B4D21"/>
    <w:rsid w:val="002C072A"/>
    <w:rsid w:val="002C5417"/>
    <w:rsid w:val="002C7676"/>
    <w:rsid w:val="002D2381"/>
    <w:rsid w:val="002E4AE3"/>
    <w:rsid w:val="002F065F"/>
    <w:rsid w:val="002F0B19"/>
    <w:rsid w:val="00310419"/>
    <w:rsid w:val="003163A7"/>
    <w:rsid w:val="00333016"/>
    <w:rsid w:val="00333299"/>
    <w:rsid w:val="00342DA7"/>
    <w:rsid w:val="00343EE6"/>
    <w:rsid w:val="00365FA2"/>
    <w:rsid w:val="00366F3D"/>
    <w:rsid w:val="0036758C"/>
    <w:rsid w:val="00376305"/>
    <w:rsid w:val="00386C05"/>
    <w:rsid w:val="003E271A"/>
    <w:rsid w:val="003E318F"/>
    <w:rsid w:val="003E7A30"/>
    <w:rsid w:val="00416B3F"/>
    <w:rsid w:val="0041782A"/>
    <w:rsid w:val="004178A5"/>
    <w:rsid w:val="004178F2"/>
    <w:rsid w:val="00421AD9"/>
    <w:rsid w:val="0042298F"/>
    <w:rsid w:val="004464B0"/>
    <w:rsid w:val="00455203"/>
    <w:rsid w:val="00457FE9"/>
    <w:rsid w:val="00460AE2"/>
    <w:rsid w:val="0046272B"/>
    <w:rsid w:val="00466093"/>
    <w:rsid w:val="00480915"/>
    <w:rsid w:val="00484E65"/>
    <w:rsid w:val="00485CE6"/>
    <w:rsid w:val="0049276F"/>
    <w:rsid w:val="004A1F87"/>
    <w:rsid w:val="004A51C6"/>
    <w:rsid w:val="004A547D"/>
    <w:rsid w:val="004A5FB8"/>
    <w:rsid w:val="004B18D0"/>
    <w:rsid w:val="004C298D"/>
    <w:rsid w:val="004C6204"/>
    <w:rsid w:val="004D26DF"/>
    <w:rsid w:val="004D4C7E"/>
    <w:rsid w:val="004D5871"/>
    <w:rsid w:val="004E540C"/>
    <w:rsid w:val="004E624F"/>
    <w:rsid w:val="004E65FE"/>
    <w:rsid w:val="004E6C53"/>
    <w:rsid w:val="004E7687"/>
    <w:rsid w:val="004F621D"/>
    <w:rsid w:val="004F6EA7"/>
    <w:rsid w:val="004F772A"/>
    <w:rsid w:val="005004C1"/>
    <w:rsid w:val="00505664"/>
    <w:rsid w:val="00510C51"/>
    <w:rsid w:val="005151D3"/>
    <w:rsid w:val="005358F0"/>
    <w:rsid w:val="00540336"/>
    <w:rsid w:val="005414C6"/>
    <w:rsid w:val="005459B5"/>
    <w:rsid w:val="00550093"/>
    <w:rsid w:val="0055225A"/>
    <w:rsid w:val="005733EF"/>
    <w:rsid w:val="0058157D"/>
    <w:rsid w:val="00582D2E"/>
    <w:rsid w:val="00583E47"/>
    <w:rsid w:val="0058786C"/>
    <w:rsid w:val="00597B78"/>
    <w:rsid w:val="005B03F5"/>
    <w:rsid w:val="005B4A4A"/>
    <w:rsid w:val="005C3870"/>
    <w:rsid w:val="005D143A"/>
    <w:rsid w:val="005D240E"/>
    <w:rsid w:val="005D4986"/>
    <w:rsid w:val="005E436C"/>
    <w:rsid w:val="005F277E"/>
    <w:rsid w:val="005F3A46"/>
    <w:rsid w:val="006124A7"/>
    <w:rsid w:val="00615864"/>
    <w:rsid w:val="00631A9D"/>
    <w:rsid w:val="0063638E"/>
    <w:rsid w:val="00637EB1"/>
    <w:rsid w:val="0064108A"/>
    <w:rsid w:val="006428C6"/>
    <w:rsid w:val="00642A80"/>
    <w:rsid w:val="00652733"/>
    <w:rsid w:val="00657951"/>
    <w:rsid w:val="00665E9D"/>
    <w:rsid w:val="00671FAD"/>
    <w:rsid w:val="00683448"/>
    <w:rsid w:val="00687884"/>
    <w:rsid w:val="00693218"/>
    <w:rsid w:val="00694F42"/>
    <w:rsid w:val="006A5EF1"/>
    <w:rsid w:val="006B11E6"/>
    <w:rsid w:val="006B3E8C"/>
    <w:rsid w:val="006C2C49"/>
    <w:rsid w:val="006C334D"/>
    <w:rsid w:val="006C4FA0"/>
    <w:rsid w:val="006D0476"/>
    <w:rsid w:val="006D32DB"/>
    <w:rsid w:val="0070215D"/>
    <w:rsid w:val="0070307B"/>
    <w:rsid w:val="00703443"/>
    <w:rsid w:val="00703AED"/>
    <w:rsid w:val="00711DAD"/>
    <w:rsid w:val="00712DC6"/>
    <w:rsid w:val="00722E1D"/>
    <w:rsid w:val="00722E31"/>
    <w:rsid w:val="00734F40"/>
    <w:rsid w:val="00754873"/>
    <w:rsid w:val="00765A4D"/>
    <w:rsid w:val="00767B0E"/>
    <w:rsid w:val="007723E9"/>
    <w:rsid w:val="00773DAB"/>
    <w:rsid w:val="007776CE"/>
    <w:rsid w:val="00783F98"/>
    <w:rsid w:val="00786335"/>
    <w:rsid w:val="00787683"/>
    <w:rsid w:val="0079323E"/>
    <w:rsid w:val="00797E41"/>
    <w:rsid w:val="007A6909"/>
    <w:rsid w:val="007B2E7C"/>
    <w:rsid w:val="007B3764"/>
    <w:rsid w:val="007B6B5B"/>
    <w:rsid w:val="007B72D9"/>
    <w:rsid w:val="007C621D"/>
    <w:rsid w:val="007D3DEE"/>
    <w:rsid w:val="007D696F"/>
    <w:rsid w:val="007E6B27"/>
    <w:rsid w:val="007F0FED"/>
    <w:rsid w:val="007F1FE3"/>
    <w:rsid w:val="007F3943"/>
    <w:rsid w:val="007F4862"/>
    <w:rsid w:val="008045FB"/>
    <w:rsid w:val="00826339"/>
    <w:rsid w:val="00830B9A"/>
    <w:rsid w:val="008362D7"/>
    <w:rsid w:val="0084632C"/>
    <w:rsid w:val="00851DEC"/>
    <w:rsid w:val="0088435C"/>
    <w:rsid w:val="00884541"/>
    <w:rsid w:val="008904AA"/>
    <w:rsid w:val="00890FC8"/>
    <w:rsid w:val="008A01BB"/>
    <w:rsid w:val="008A4069"/>
    <w:rsid w:val="008A5169"/>
    <w:rsid w:val="008C6FC7"/>
    <w:rsid w:val="008D067A"/>
    <w:rsid w:val="008E13E3"/>
    <w:rsid w:val="008E7261"/>
    <w:rsid w:val="008F2676"/>
    <w:rsid w:val="008F752E"/>
    <w:rsid w:val="00903BC6"/>
    <w:rsid w:val="00921F21"/>
    <w:rsid w:val="0092227F"/>
    <w:rsid w:val="00924018"/>
    <w:rsid w:val="0093353D"/>
    <w:rsid w:val="00950D43"/>
    <w:rsid w:val="00953015"/>
    <w:rsid w:val="00956217"/>
    <w:rsid w:val="00960FB6"/>
    <w:rsid w:val="00970297"/>
    <w:rsid w:val="009807AD"/>
    <w:rsid w:val="00983974"/>
    <w:rsid w:val="00991576"/>
    <w:rsid w:val="00992ABC"/>
    <w:rsid w:val="009A47C5"/>
    <w:rsid w:val="009B19E3"/>
    <w:rsid w:val="009D5318"/>
    <w:rsid w:val="009E74E5"/>
    <w:rsid w:val="00A173C6"/>
    <w:rsid w:val="00A17B0F"/>
    <w:rsid w:val="00A22E36"/>
    <w:rsid w:val="00A2759F"/>
    <w:rsid w:val="00A27911"/>
    <w:rsid w:val="00A53C25"/>
    <w:rsid w:val="00A577C3"/>
    <w:rsid w:val="00A62AE5"/>
    <w:rsid w:val="00A66B53"/>
    <w:rsid w:val="00A80030"/>
    <w:rsid w:val="00A85802"/>
    <w:rsid w:val="00A878E7"/>
    <w:rsid w:val="00A904B3"/>
    <w:rsid w:val="00A97265"/>
    <w:rsid w:val="00AC1DB3"/>
    <w:rsid w:val="00AE47A0"/>
    <w:rsid w:val="00AE530D"/>
    <w:rsid w:val="00AF041A"/>
    <w:rsid w:val="00AF5B36"/>
    <w:rsid w:val="00AF65D1"/>
    <w:rsid w:val="00B0038C"/>
    <w:rsid w:val="00B12CE3"/>
    <w:rsid w:val="00B27D18"/>
    <w:rsid w:val="00B444D6"/>
    <w:rsid w:val="00B47A79"/>
    <w:rsid w:val="00B517EE"/>
    <w:rsid w:val="00B57996"/>
    <w:rsid w:val="00B63891"/>
    <w:rsid w:val="00B74E78"/>
    <w:rsid w:val="00B8459E"/>
    <w:rsid w:val="00B86133"/>
    <w:rsid w:val="00BA36F9"/>
    <w:rsid w:val="00BB47C9"/>
    <w:rsid w:val="00BC4851"/>
    <w:rsid w:val="00BD60FA"/>
    <w:rsid w:val="00BE0DB9"/>
    <w:rsid w:val="00BF10A2"/>
    <w:rsid w:val="00BF46B0"/>
    <w:rsid w:val="00BF6022"/>
    <w:rsid w:val="00BF7209"/>
    <w:rsid w:val="00C06EF7"/>
    <w:rsid w:val="00C10A2F"/>
    <w:rsid w:val="00C12EF5"/>
    <w:rsid w:val="00C12FFB"/>
    <w:rsid w:val="00C16D23"/>
    <w:rsid w:val="00C43745"/>
    <w:rsid w:val="00C46B49"/>
    <w:rsid w:val="00C55593"/>
    <w:rsid w:val="00C70D39"/>
    <w:rsid w:val="00C76285"/>
    <w:rsid w:val="00C8022E"/>
    <w:rsid w:val="00C84E70"/>
    <w:rsid w:val="00C85A20"/>
    <w:rsid w:val="00C8711A"/>
    <w:rsid w:val="00C95816"/>
    <w:rsid w:val="00CA31D6"/>
    <w:rsid w:val="00CB64DA"/>
    <w:rsid w:val="00CC2D48"/>
    <w:rsid w:val="00CC5767"/>
    <w:rsid w:val="00CD11DB"/>
    <w:rsid w:val="00CD45F0"/>
    <w:rsid w:val="00CF253C"/>
    <w:rsid w:val="00CF58D0"/>
    <w:rsid w:val="00D11708"/>
    <w:rsid w:val="00D12E51"/>
    <w:rsid w:val="00D37DF6"/>
    <w:rsid w:val="00D44120"/>
    <w:rsid w:val="00D507A4"/>
    <w:rsid w:val="00D5680F"/>
    <w:rsid w:val="00D60357"/>
    <w:rsid w:val="00D702CF"/>
    <w:rsid w:val="00D752F6"/>
    <w:rsid w:val="00D803F4"/>
    <w:rsid w:val="00D84B49"/>
    <w:rsid w:val="00D93A3B"/>
    <w:rsid w:val="00D96896"/>
    <w:rsid w:val="00DA7A74"/>
    <w:rsid w:val="00DB135E"/>
    <w:rsid w:val="00DB6689"/>
    <w:rsid w:val="00DC10CA"/>
    <w:rsid w:val="00DE0A50"/>
    <w:rsid w:val="00DE3C35"/>
    <w:rsid w:val="00DE4226"/>
    <w:rsid w:val="00DE556C"/>
    <w:rsid w:val="00DF2D77"/>
    <w:rsid w:val="00E10F5C"/>
    <w:rsid w:val="00E12C37"/>
    <w:rsid w:val="00E2596F"/>
    <w:rsid w:val="00E33C70"/>
    <w:rsid w:val="00E34902"/>
    <w:rsid w:val="00E74AA7"/>
    <w:rsid w:val="00E77D24"/>
    <w:rsid w:val="00E86491"/>
    <w:rsid w:val="00E96D5F"/>
    <w:rsid w:val="00EA3066"/>
    <w:rsid w:val="00ED5D41"/>
    <w:rsid w:val="00ED5FCF"/>
    <w:rsid w:val="00ED6F36"/>
    <w:rsid w:val="00EE73EA"/>
    <w:rsid w:val="00EF1134"/>
    <w:rsid w:val="00EF4EE9"/>
    <w:rsid w:val="00F004F1"/>
    <w:rsid w:val="00F02DD8"/>
    <w:rsid w:val="00F03B11"/>
    <w:rsid w:val="00F1097D"/>
    <w:rsid w:val="00F20987"/>
    <w:rsid w:val="00F3674A"/>
    <w:rsid w:val="00F45BFD"/>
    <w:rsid w:val="00F4682E"/>
    <w:rsid w:val="00F50C1F"/>
    <w:rsid w:val="00F57593"/>
    <w:rsid w:val="00F62E40"/>
    <w:rsid w:val="00F639BA"/>
    <w:rsid w:val="00F82323"/>
    <w:rsid w:val="00F91807"/>
    <w:rsid w:val="00F94CD3"/>
    <w:rsid w:val="00FB2186"/>
    <w:rsid w:val="00FB2744"/>
    <w:rsid w:val="00FC46AF"/>
    <w:rsid w:val="00FC7265"/>
    <w:rsid w:val="00FD559C"/>
    <w:rsid w:val="00FE3B0C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A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FC272-C537-4112-86CE-585F6817D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8</cp:revision>
  <cp:lastPrinted>2024-09-02T08:54:00Z</cp:lastPrinted>
  <dcterms:created xsi:type="dcterms:W3CDTF">2024-11-11T05:07:00Z</dcterms:created>
  <dcterms:modified xsi:type="dcterms:W3CDTF">2024-11-19T05:35:00Z</dcterms:modified>
</cp:coreProperties>
</file>